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B5" w:rsidRDefault="00B777B5" w:rsidP="00B777B5">
      <w:pPr>
        <w:pStyle w:val="Kop3"/>
      </w:pPr>
      <w:r>
        <w:t xml:space="preserve">#22 </w:t>
      </w:r>
      <w:r w:rsidRPr="00C80F8E">
        <w:t xml:space="preserve">Geef lijst </w:t>
      </w:r>
      <w:r>
        <w:t>Besluiten (geefLijstBesluiten_ZakLv01)</w:t>
      </w:r>
    </w:p>
    <w:p w:rsidR="00B777B5" w:rsidRDefault="00B777B5" w:rsidP="00B777B5">
      <w:r>
        <w:t>De ‘geef Lijst</w:t>
      </w:r>
      <w:r>
        <w:t xml:space="preserve"> </w:t>
      </w:r>
      <w:r>
        <w:t xml:space="preserve">Besluiten’-service biedt </w:t>
      </w:r>
      <w:proofErr w:type="spellStart"/>
      <w:r>
        <w:t>ZSC’s</w:t>
      </w:r>
      <w:proofErr w:type="spellEnd"/>
      <w:r>
        <w:t xml:space="preserve"> de mogelijkheid om een lijst met referenties op te vragen naar </w:t>
      </w:r>
      <w:proofErr w:type="spellStart"/>
      <w:r>
        <w:t>BESLUITen</w:t>
      </w:r>
      <w:proofErr w:type="spellEnd"/>
      <w:r>
        <w:t xml:space="preserve"> behorende bij een lopende zaak middels een vraag-/antwoordinteractie. In het antwoordbericht staan alle </w:t>
      </w:r>
      <w:proofErr w:type="spellStart"/>
      <w:r>
        <w:t>BESLUITen</w:t>
      </w:r>
      <w:proofErr w:type="spellEnd"/>
      <w:r>
        <w:t xml:space="preserve"> die bekend zijn bij het ZS. </w:t>
      </w:r>
    </w:p>
    <w:p w:rsidR="00B777B5" w:rsidRDefault="00B777B5" w:rsidP="00B777B5">
      <w:r>
        <w:rPr>
          <w:noProof/>
          <w:lang w:eastAsia="nl-NL"/>
        </w:rPr>
        <w:drawing>
          <wp:inline distT="0" distB="0" distL="0" distR="0" wp14:anchorId="0A2D8A03" wp14:editId="10144DBD">
            <wp:extent cx="4391025" cy="224790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`</w:t>
      </w:r>
    </w:p>
    <w:p w:rsidR="00B777B5" w:rsidRDefault="00B777B5" w:rsidP="00B777B5"/>
    <w:p w:rsidR="00B777B5" w:rsidRDefault="00B777B5" w:rsidP="00B777B5">
      <w:pPr>
        <w:keepNext/>
      </w:pPr>
    </w:p>
    <w:p w:rsidR="00B777B5" w:rsidRPr="009F0E12" w:rsidRDefault="00B777B5" w:rsidP="00B777B5">
      <w:pPr>
        <w:pStyle w:val="Bijschrift"/>
        <w:outlineLvl w:val="0"/>
      </w:pPr>
      <w:r w:rsidRPr="009F0E12">
        <w:t xml:space="preserve">Figuur </w:t>
      </w:r>
      <w:r>
        <w:fldChar w:fldCharType="begin"/>
      </w:r>
      <w:r>
        <w:instrText xml:space="preserve"> SEQ Figuur \* ARABIC </w:instrText>
      </w:r>
      <w: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  <w:r w:rsidRPr="009F0E12">
        <w:t xml:space="preserve">: Flow Geef lijst </w:t>
      </w:r>
      <w:r>
        <w:t>Beslui</w:t>
      </w:r>
      <w:r w:rsidRPr="009F0E12">
        <w:t>ten</w:t>
      </w:r>
    </w:p>
    <w:p w:rsidR="00B777B5" w:rsidRPr="00713587" w:rsidRDefault="00B777B5" w:rsidP="00B777B5">
      <w:pPr>
        <w:pStyle w:val="Kop4"/>
      </w:pPr>
      <w:r w:rsidRPr="00713587">
        <w:t xml:space="preserve">Eisen aan </w:t>
      </w:r>
      <w:r>
        <w:t>ZS</w:t>
      </w:r>
    </w:p>
    <w:p w:rsidR="00B777B5" w:rsidRDefault="00B777B5" w:rsidP="00B777B5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 xml:space="preserve">Het ZS is de authentieke bron voor de aan de ZAAK gerelateerde </w:t>
      </w:r>
      <w:proofErr w:type="spellStart"/>
      <w:r>
        <w:rPr>
          <w:lang w:eastAsia="nl-NL"/>
        </w:rPr>
        <w:t>BESLUITen</w:t>
      </w:r>
      <w:proofErr w:type="spellEnd"/>
      <w:r>
        <w:rPr>
          <w:lang w:eastAsia="nl-NL"/>
        </w:rPr>
        <w:t xml:space="preserve">; </w:t>
      </w:r>
    </w:p>
    <w:p w:rsidR="00B777B5" w:rsidRDefault="00B777B5" w:rsidP="00B777B5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 xml:space="preserve">Het ZS retourneert alle voor hem bekende BESLUIT relaties in het antwoordbericht. </w:t>
      </w:r>
    </w:p>
    <w:p w:rsidR="00B777B5" w:rsidRDefault="00B777B5" w:rsidP="00B777B5">
      <w:pPr>
        <w:pStyle w:val="Kop4"/>
      </w:pPr>
      <w:r>
        <w:t>Interactie tussen ZSC en ZS</w:t>
      </w:r>
    </w:p>
    <w:p w:rsidR="00B777B5" w:rsidRDefault="00B777B5" w:rsidP="00B777B5">
      <w:pPr>
        <w:rPr>
          <w:lang w:eastAsia="nl-NL"/>
        </w:rPr>
      </w:pPr>
      <w:r>
        <w:t xml:space="preserve">Tussen ZSC en ZS is een vraag-/antwoordinteractie.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260"/>
        <w:gridCol w:w="709"/>
      </w:tblGrid>
      <w:tr w:rsidR="00B777B5" w:rsidRPr="00C709C8" w:rsidTr="002412E9">
        <w:tc>
          <w:tcPr>
            <w:tcW w:w="9322" w:type="dxa"/>
            <w:gridSpan w:val="2"/>
          </w:tcPr>
          <w:p w:rsidR="00B777B5" w:rsidRPr="00C709C8" w:rsidRDefault="00B777B5" w:rsidP="002412E9">
            <w:pPr>
              <w:rPr>
                <w:b/>
                <w:lang w:eastAsia="nl-NL"/>
              </w:rPr>
            </w:pPr>
            <w:r w:rsidRPr="00C709C8">
              <w:rPr>
                <w:b/>
                <w:lang w:eastAsia="nl-NL"/>
              </w:rPr>
              <w:t>Berichttype:</w:t>
            </w:r>
            <w:r>
              <w:rPr>
                <w:lang w:eastAsia="nl-NL"/>
              </w:rPr>
              <w:t xml:space="preserve"> </w:t>
            </w:r>
            <w:r w:rsidRPr="00F71DFD">
              <w:t>geefLijst</w:t>
            </w:r>
            <w:r>
              <w:t>Besluit</w:t>
            </w:r>
            <w:r w:rsidRPr="00F71DFD">
              <w:t>_ZakLv01</w:t>
            </w:r>
            <w:r>
              <w:rPr>
                <w:lang w:eastAsia="nl-NL"/>
              </w:rPr>
              <w:t xml:space="preserve"> (vraagbericht)</w:t>
            </w:r>
          </w:p>
        </w:tc>
        <w:tc>
          <w:tcPr>
            <w:tcW w:w="709" w:type="dxa"/>
          </w:tcPr>
          <w:p w:rsidR="00B777B5" w:rsidRPr="00C709C8" w:rsidRDefault="00B777B5" w:rsidP="002412E9">
            <w:pPr>
              <w:rPr>
                <w:b/>
                <w:lang w:eastAsia="nl-NL"/>
              </w:rPr>
            </w:pPr>
          </w:p>
        </w:tc>
      </w:tr>
      <w:tr w:rsidR="00B777B5" w:rsidRPr="00C709C8" w:rsidTr="002412E9">
        <w:tc>
          <w:tcPr>
            <w:tcW w:w="6062" w:type="dxa"/>
          </w:tcPr>
          <w:p w:rsidR="00B777B5" w:rsidRPr="00C709C8" w:rsidRDefault="00B777B5" w:rsidP="002412E9">
            <w:pPr>
              <w:rPr>
                <w:b/>
                <w:lang w:eastAsia="nl-NL"/>
              </w:rPr>
            </w:pPr>
            <w:proofErr w:type="spellStart"/>
            <w:r>
              <w:rPr>
                <w:b/>
                <w:lang w:eastAsia="nl-NL"/>
              </w:rPr>
              <w:t>StUF</w:t>
            </w:r>
            <w:proofErr w:type="spellEnd"/>
            <w:r>
              <w:rPr>
                <w:b/>
                <w:lang w:eastAsia="nl-NL"/>
              </w:rPr>
              <w:t>-ZKN-E</w:t>
            </w:r>
            <w:r w:rsidRPr="00C709C8">
              <w:rPr>
                <w:b/>
                <w:lang w:eastAsia="nl-NL"/>
              </w:rPr>
              <w:t>lementen</w:t>
            </w:r>
          </w:p>
        </w:tc>
        <w:tc>
          <w:tcPr>
            <w:tcW w:w="3260" w:type="dxa"/>
          </w:tcPr>
          <w:p w:rsidR="00B777B5" w:rsidRPr="00C709C8" w:rsidRDefault="00B777B5" w:rsidP="002412E9">
            <w:pPr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>RGBZ-attribuut</w:t>
            </w:r>
          </w:p>
        </w:tc>
        <w:tc>
          <w:tcPr>
            <w:tcW w:w="709" w:type="dxa"/>
          </w:tcPr>
          <w:p w:rsidR="00B777B5" w:rsidRDefault="00B777B5" w:rsidP="002412E9">
            <w:pPr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>v/o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Pr="00C709C8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gelijk . identificatie</w:t>
            </w:r>
          </w:p>
        </w:tc>
        <w:tc>
          <w:tcPr>
            <w:tcW w:w="3260" w:type="dxa"/>
          </w:tcPr>
          <w:p w:rsidR="00B777B5" w:rsidRPr="00C709C8" w:rsidRDefault="00B777B5" w:rsidP="002412E9">
            <w:pPr>
              <w:rPr>
                <w:lang w:eastAsia="nl-NL"/>
              </w:rPr>
            </w:pPr>
            <w:r w:rsidRPr="00C709C8">
              <w:rPr>
                <w:lang w:eastAsia="nl-NL"/>
              </w:rPr>
              <w:t>Zaak</w:t>
            </w:r>
            <w:r>
              <w:rPr>
                <w:lang w:eastAsia="nl-NL"/>
              </w:rPr>
              <w:t>identificatie</w:t>
            </w:r>
          </w:p>
        </w:tc>
        <w:tc>
          <w:tcPr>
            <w:tcW w:w="709" w:type="dxa"/>
          </w:tcPr>
          <w:p w:rsidR="00B777B5" w:rsidRPr="00C709C8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v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scope . object . identificatie</w:t>
            </w:r>
          </w:p>
        </w:tc>
        <w:tc>
          <w:tcPr>
            <w:tcW w:w="3260" w:type="dxa"/>
          </w:tcPr>
          <w:p w:rsidR="00B777B5" w:rsidRPr="00C709C8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709" w:type="dxa"/>
          </w:tcPr>
          <w:p w:rsidR="00B777B5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v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scope . object . </w:t>
            </w:r>
            <w:proofErr w:type="spellStart"/>
            <w:r>
              <w:rPr>
                <w:lang w:eastAsia="nl-NL"/>
              </w:rPr>
              <w:t>leidtTot</w:t>
            </w:r>
            <w:proofErr w:type="spellEnd"/>
            <w:r>
              <w:rPr>
                <w:lang w:eastAsia="nl-NL"/>
              </w:rPr>
              <w:t xml:space="preserve"> . gerelateerde . identificatie</w:t>
            </w:r>
          </w:p>
        </w:tc>
        <w:tc>
          <w:tcPr>
            <w:tcW w:w="3260" w:type="dxa"/>
          </w:tcPr>
          <w:p w:rsidR="00B777B5" w:rsidRDefault="00B777B5" w:rsidP="002412E9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709" w:type="dxa"/>
          </w:tcPr>
          <w:p w:rsidR="00B777B5" w:rsidRDefault="00B777B5" w:rsidP="002412E9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v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scope . object . </w:t>
            </w:r>
            <w:proofErr w:type="spellStart"/>
            <w:r>
              <w:rPr>
                <w:lang w:eastAsia="nl-NL"/>
              </w:rPr>
              <w:t>leidtTot</w:t>
            </w:r>
            <w:proofErr w:type="spellEnd"/>
            <w:r>
              <w:rPr>
                <w:lang w:eastAsia="nl-NL"/>
              </w:rPr>
              <w:t xml:space="preserve"> . gerelateerde . </w:t>
            </w:r>
            <w:proofErr w:type="spellStart"/>
            <w:r>
              <w:rPr>
                <w:lang w:eastAsia="nl-NL"/>
              </w:rPr>
              <w:t>datumBeslissing</w:t>
            </w:r>
            <w:proofErr w:type="spellEnd"/>
          </w:p>
        </w:tc>
        <w:tc>
          <w:tcPr>
            <w:tcW w:w="3260" w:type="dxa"/>
          </w:tcPr>
          <w:p w:rsidR="00B777B5" w:rsidRDefault="00B777B5" w:rsidP="002412E9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709" w:type="dxa"/>
          </w:tcPr>
          <w:p w:rsidR="00B777B5" w:rsidRDefault="00B777B5" w:rsidP="002412E9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v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scope</w:t>
            </w:r>
            <w:r>
              <w:rPr>
                <w:lang w:eastAsia="nl-NL"/>
              </w:rPr>
              <w:t xml:space="preserve"> . object .</w:t>
            </w:r>
            <w:proofErr w:type="spellStart"/>
            <w:r>
              <w:rPr>
                <w:lang w:eastAsia="nl-NL"/>
              </w:rPr>
              <w:t>leidtTot</w:t>
            </w:r>
            <w:proofErr w:type="spellEnd"/>
            <w:r>
              <w:rPr>
                <w:lang w:eastAsia="nl-NL"/>
              </w:rPr>
              <w:t xml:space="preserve"> . gerelateerde . </w:t>
            </w:r>
            <w:proofErr w:type="spellStart"/>
            <w:r>
              <w:rPr>
                <w:lang w:eastAsia="nl-NL"/>
              </w:rPr>
              <w:t>ingangsdatumWerking</w:t>
            </w:r>
            <w:proofErr w:type="spellEnd"/>
          </w:p>
        </w:tc>
        <w:tc>
          <w:tcPr>
            <w:tcW w:w="3260" w:type="dxa"/>
          </w:tcPr>
          <w:p w:rsidR="00B777B5" w:rsidRDefault="00B777B5" w:rsidP="002412E9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709" w:type="dxa"/>
          </w:tcPr>
          <w:p w:rsidR="00B777B5" w:rsidRDefault="00B777B5" w:rsidP="002412E9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v</w:t>
            </w:r>
          </w:p>
        </w:tc>
      </w:tr>
      <w:tr w:rsidR="00B777B5" w:rsidRPr="00147A5D" w:rsidTr="002412E9">
        <w:tc>
          <w:tcPr>
            <w:tcW w:w="6062" w:type="dxa"/>
          </w:tcPr>
          <w:p w:rsidR="00B777B5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antwoord . object . </w:t>
            </w:r>
            <w:proofErr w:type="spellStart"/>
            <w:r>
              <w:rPr>
                <w:lang w:eastAsia="nl-NL"/>
              </w:rPr>
              <w:t>leidtTot</w:t>
            </w:r>
            <w:proofErr w:type="spellEnd"/>
            <w:r>
              <w:rPr>
                <w:lang w:eastAsia="nl-NL"/>
              </w:rPr>
              <w:t xml:space="preserve"> . *</w:t>
            </w:r>
          </w:p>
          <w:p w:rsidR="00B777B5" w:rsidRDefault="00B777B5" w:rsidP="002412E9">
            <w:pPr>
              <w:rPr>
                <w:lang w:eastAsia="nl-NL"/>
              </w:rPr>
            </w:pPr>
            <w:r w:rsidRPr="005958B8">
              <w:rPr>
                <w:i/>
                <w:lang w:eastAsia="nl-NL"/>
              </w:rPr>
              <w:t>In de scope mogen alle elementen opgenomen worden die in het antwoordbericht gespecificeerd zijn.</w:t>
            </w:r>
            <w:r>
              <w:rPr>
                <w:i/>
                <w:lang w:eastAsia="nl-NL"/>
              </w:rPr>
              <w:t xml:space="preserve"> Alle gegevens die verplicht in het antwoordbericht opgenomen zijn dienen ook in de scope opgenomen te worden.</w:t>
            </w:r>
          </w:p>
        </w:tc>
        <w:tc>
          <w:tcPr>
            <w:tcW w:w="3260" w:type="dxa"/>
          </w:tcPr>
          <w:p w:rsidR="00B777B5" w:rsidRDefault="00B777B5" w:rsidP="002412E9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Via de scope kan de ZSC aangeven welke besluitgegevens hij in het antwoord verwacht (zie </w:t>
            </w:r>
            <w:proofErr w:type="spellStart"/>
            <w:r>
              <w:rPr>
                <w:lang w:eastAsia="nl-NL"/>
              </w:rPr>
              <w:t>StUF</w:t>
            </w:r>
            <w:proofErr w:type="spellEnd"/>
            <w:r>
              <w:rPr>
                <w:lang w:eastAsia="nl-NL"/>
              </w:rPr>
              <w:t>-standaard H6).</w:t>
            </w:r>
          </w:p>
        </w:tc>
        <w:tc>
          <w:tcPr>
            <w:tcW w:w="709" w:type="dxa"/>
          </w:tcPr>
          <w:p w:rsidR="00B777B5" w:rsidRDefault="00B777B5" w:rsidP="002412E9">
            <w:pPr>
              <w:pStyle w:val="Geenafstand"/>
              <w:rPr>
                <w:lang w:eastAsia="nl-NL"/>
              </w:rPr>
            </w:pPr>
          </w:p>
        </w:tc>
      </w:tr>
    </w:tbl>
    <w:p w:rsidR="00B777B5" w:rsidRDefault="00B777B5" w:rsidP="00B777B5">
      <w:pPr>
        <w:rPr>
          <w:lang w:eastAsia="nl-NL"/>
        </w:rPr>
      </w:pPr>
    </w:p>
    <w:p w:rsidR="00B777B5" w:rsidRDefault="00B777B5" w:rsidP="00B777B5">
      <w:pPr>
        <w:rPr>
          <w:lang w:eastAsia="nl-N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260"/>
        <w:gridCol w:w="709"/>
      </w:tblGrid>
      <w:tr w:rsidR="00B777B5" w:rsidRPr="00C709C8" w:rsidTr="002412E9">
        <w:tc>
          <w:tcPr>
            <w:tcW w:w="9322" w:type="dxa"/>
            <w:gridSpan w:val="2"/>
          </w:tcPr>
          <w:p w:rsidR="00B777B5" w:rsidRPr="00C709C8" w:rsidRDefault="00B777B5" w:rsidP="002412E9">
            <w:pPr>
              <w:rPr>
                <w:b/>
                <w:lang w:eastAsia="nl-NL"/>
              </w:rPr>
            </w:pPr>
            <w:r w:rsidRPr="00C709C8">
              <w:rPr>
                <w:b/>
                <w:lang w:eastAsia="nl-NL"/>
              </w:rPr>
              <w:t>Berichttype:</w:t>
            </w:r>
            <w:r>
              <w:rPr>
                <w:lang w:eastAsia="nl-NL"/>
              </w:rPr>
              <w:t xml:space="preserve"> </w:t>
            </w:r>
            <w:r w:rsidRPr="00F71DFD">
              <w:t>geefLijst</w:t>
            </w:r>
            <w:r>
              <w:t>Beslui</w:t>
            </w:r>
            <w:r w:rsidRPr="00F71DFD">
              <w:t>ten_ZakL</w:t>
            </w:r>
            <w:r>
              <w:t>a</w:t>
            </w:r>
            <w:r w:rsidRPr="00F71DFD">
              <w:t>01</w:t>
            </w:r>
            <w:r w:rsidDel="004A75CD">
              <w:rPr>
                <w:lang w:eastAsia="nl-NL"/>
              </w:rPr>
              <w:t xml:space="preserve"> </w:t>
            </w:r>
            <w:r>
              <w:rPr>
                <w:lang w:eastAsia="nl-NL"/>
              </w:rPr>
              <w:t>(antwoordbericht)</w:t>
            </w:r>
          </w:p>
        </w:tc>
        <w:tc>
          <w:tcPr>
            <w:tcW w:w="709" w:type="dxa"/>
          </w:tcPr>
          <w:p w:rsidR="00B777B5" w:rsidRPr="00C709C8" w:rsidRDefault="00B777B5" w:rsidP="002412E9">
            <w:pPr>
              <w:rPr>
                <w:b/>
                <w:lang w:eastAsia="nl-NL"/>
              </w:rPr>
            </w:pPr>
          </w:p>
        </w:tc>
      </w:tr>
      <w:tr w:rsidR="00B777B5" w:rsidRPr="00C709C8" w:rsidTr="002412E9">
        <w:tc>
          <w:tcPr>
            <w:tcW w:w="6062" w:type="dxa"/>
          </w:tcPr>
          <w:p w:rsidR="00B777B5" w:rsidRPr="00C709C8" w:rsidRDefault="00B777B5" w:rsidP="002412E9">
            <w:pPr>
              <w:rPr>
                <w:b/>
                <w:lang w:eastAsia="nl-NL"/>
              </w:rPr>
            </w:pPr>
            <w:proofErr w:type="spellStart"/>
            <w:r>
              <w:rPr>
                <w:b/>
                <w:lang w:eastAsia="nl-NL"/>
              </w:rPr>
              <w:lastRenderedPageBreak/>
              <w:t>StUF</w:t>
            </w:r>
            <w:proofErr w:type="spellEnd"/>
            <w:r>
              <w:rPr>
                <w:b/>
                <w:lang w:eastAsia="nl-NL"/>
              </w:rPr>
              <w:t>-ZKN-E</w:t>
            </w:r>
            <w:r w:rsidRPr="00C709C8">
              <w:rPr>
                <w:b/>
                <w:lang w:eastAsia="nl-NL"/>
              </w:rPr>
              <w:t>lementen</w:t>
            </w:r>
          </w:p>
        </w:tc>
        <w:tc>
          <w:tcPr>
            <w:tcW w:w="3260" w:type="dxa"/>
          </w:tcPr>
          <w:p w:rsidR="00B777B5" w:rsidRPr="00C709C8" w:rsidRDefault="00B777B5" w:rsidP="002412E9">
            <w:pPr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>RGBZ-attribuut</w:t>
            </w:r>
          </w:p>
        </w:tc>
        <w:tc>
          <w:tcPr>
            <w:tcW w:w="709" w:type="dxa"/>
          </w:tcPr>
          <w:p w:rsidR="00B777B5" w:rsidRDefault="00B777B5" w:rsidP="002412E9">
            <w:pPr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>v/o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Pr="00E40358" w:rsidRDefault="00B777B5" w:rsidP="002412E9">
            <w:pPr>
              <w:rPr>
                <w:lang w:eastAsia="nl-NL"/>
              </w:rPr>
            </w:pPr>
            <w:r w:rsidRPr="00E40358">
              <w:rPr>
                <w:lang w:eastAsia="nl-NL"/>
              </w:rPr>
              <w:t xml:space="preserve">antwoord . object . identificatie </w:t>
            </w:r>
          </w:p>
        </w:tc>
        <w:tc>
          <w:tcPr>
            <w:tcW w:w="3260" w:type="dxa"/>
          </w:tcPr>
          <w:p w:rsidR="00B777B5" w:rsidRPr="00C709C8" w:rsidRDefault="00B777B5" w:rsidP="002412E9">
            <w:pPr>
              <w:rPr>
                <w:b/>
                <w:lang w:eastAsia="nl-NL"/>
              </w:rPr>
            </w:pPr>
            <w:r w:rsidRPr="00C709C8">
              <w:rPr>
                <w:lang w:eastAsia="nl-NL"/>
              </w:rPr>
              <w:t>Zaak</w:t>
            </w:r>
            <w:r>
              <w:rPr>
                <w:lang w:eastAsia="nl-NL"/>
              </w:rPr>
              <w:t>identificatie</w:t>
            </w:r>
          </w:p>
        </w:tc>
        <w:tc>
          <w:tcPr>
            <w:tcW w:w="709" w:type="dxa"/>
          </w:tcPr>
          <w:p w:rsidR="00B777B5" w:rsidRPr="00C709C8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v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Pr="00D600DD" w:rsidRDefault="00B777B5" w:rsidP="002412E9">
            <w:pPr>
              <w:rPr>
                <w:b/>
                <w:lang w:eastAsia="nl-NL"/>
              </w:rPr>
            </w:pPr>
            <w:r w:rsidRPr="00D600DD">
              <w:rPr>
                <w:b/>
                <w:lang w:eastAsia="nl-NL"/>
              </w:rPr>
              <w:t xml:space="preserve">Voor elk gerelateerd </w:t>
            </w:r>
            <w:r>
              <w:rPr>
                <w:b/>
                <w:lang w:eastAsia="nl-NL"/>
              </w:rPr>
              <w:t>besluit</w:t>
            </w:r>
          </w:p>
        </w:tc>
        <w:tc>
          <w:tcPr>
            <w:tcW w:w="3260" w:type="dxa"/>
          </w:tcPr>
          <w:p w:rsidR="00B777B5" w:rsidRDefault="00B777B5" w:rsidP="002412E9"/>
        </w:tc>
        <w:tc>
          <w:tcPr>
            <w:tcW w:w="709" w:type="dxa"/>
          </w:tcPr>
          <w:p w:rsidR="00B777B5" w:rsidRDefault="00B777B5" w:rsidP="002412E9"/>
        </w:tc>
      </w:tr>
      <w:tr w:rsidR="00B777B5" w:rsidRPr="00C709C8" w:rsidTr="002412E9">
        <w:tc>
          <w:tcPr>
            <w:tcW w:w="6062" w:type="dxa"/>
          </w:tcPr>
          <w:p w:rsidR="00B777B5" w:rsidRPr="00D600DD" w:rsidRDefault="00B777B5" w:rsidP="002412E9">
            <w:pPr>
              <w:rPr>
                <w:b/>
                <w:lang w:eastAsia="nl-NL"/>
              </w:rPr>
            </w:pPr>
            <w:r>
              <w:t xml:space="preserve">antwoord . object . </w:t>
            </w:r>
            <w:proofErr w:type="spellStart"/>
            <w:r>
              <w:t>leidtTot</w:t>
            </w:r>
            <w:proofErr w:type="spellEnd"/>
            <w:r>
              <w:t xml:space="preserve"> . gerelateerde . </w:t>
            </w:r>
            <w:r>
              <w:rPr>
                <w:lang w:eastAsia="nl-NL"/>
              </w:rPr>
              <w:t>identificatie</w:t>
            </w:r>
            <w:r>
              <w:t xml:space="preserve"> </w:t>
            </w:r>
          </w:p>
        </w:tc>
        <w:tc>
          <w:tcPr>
            <w:tcW w:w="3260" w:type="dxa"/>
          </w:tcPr>
          <w:p w:rsidR="00B777B5" w:rsidRDefault="00B777B5" w:rsidP="002412E9">
            <w:r>
              <w:rPr>
                <w:lang w:eastAsia="nl-NL"/>
              </w:rPr>
              <w:t>Besluit</w:t>
            </w:r>
            <w:r w:rsidRPr="00172CD1">
              <w:rPr>
                <w:lang w:eastAsia="nl-NL"/>
              </w:rPr>
              <w:t>identificatie</w:t>
            </w:r>
          </w:p>
        </w:tc>
        <w:tc>
          <w:tcPr>
            <w:tcW w:w="709" w:type="dxa"/>
          </w:tcPr>
          <w:p w:rsidR="00B777B5" w:rsidRDefault="00B777B5" w:rsidP="002412E9">
            <w:r>
              <w:t>v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Pr="00D600DD" w:rsidRDefault="00B777B5" w:rsidP="002412E9">
            <w:pPr>
              <w:rPr>
                <w:b/>
                <w:lang w:eastAsia="nl-NL"/>
              </w:rPr>
            </w:pPr>
            <w:r>
              <w:rPr>
                <w:lang w:eastAsia="nl-NL"/>
              </w:rPr>
              <w:t xml:space="preserve">antwoord . object . </w:t>
            </w:r>
            <w:proofErr w:type="spellStart"/>
            <w:r>
              <w:rPr>
                <w:lang w:eastAsia="nl-NL"/>
              </w:rPr>
              <w:t>leidtTot</w:t>
            </w:r>
            <w:proofErr w:type="spellEnd"/>
            <w:r>
              <w:rPr>
                <w:lang w:eastAsia="nl-NL"/>
              </w:rPr>
              <w:t xml:space="preserve"> . gerelateerde .</w:t>
            </w:r>
            <w:r>
              <w:t xml:space="preserve"> </w:t>
            </w:r>
            <w:proofErr w:type="spellStart"/>
            <w:r>
              <w:t>datumBeslissing</w:t>
            </w:r>
            <w:proofErr w:type="spellEnd"/>
          </w:p>
        </w:tc>
        <w:tc>
          <w:tcPr>
            <w:tcW w:w="3260" w:type="dxa"/>
          </w:tcPr>
          <w:p w:rsidR="00B777B5" w:rsidRDefault="00B777B5" w:rsidP="002412E9">
            <w:r>
              <w:t>Besluit</w:t>
            </w:r>
            <w:r w:rsidRPr="00952616">
              <w:t>datum</w:t>
            </w:r>
          </w:p>
        </w:tc>
        <w:tc>
          <w:tcPr>
            <w:tcW w:w="709" w:type="dxa"/>
          </w:tcPr>
          <w:p w:rsidR="00B777B5" w:rsidRDefault="00B777B5" w:rsidP="002412E9">
            <w:r>
              <w:rPr>
                <w:lang w:eastAsia="nl-NL"/>
              </w:rPr>
              <w:t>v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antwoord . object . </w:t>
            </w:r>
            <w:proofErr w:type="spellStart"/>
            <w:r>
              <w:rPr>
                <w:lang w:eastAsia="nl-NL"/>
              </w:rPr>
              <w:t>leidtTot</w:t>
            </w:r>
            <w:proofErr w:type="spellEnd"/>
            <w:r>
              <w:rPr>
                <w:lang w:eastAsia="nl-NL"/>
              </w:rPr>
              <w:t xml:space="preserve"> . gerelateerde . </w:t>
            </w:r>
            <w:proofErr w:type="spellStart"/>
            <w:r>
              <w:rPr>
                <w:lang w:eastAsia="nl-NL"/>
              </w:rPr>
              <w:t>bst.omschrijving</w:t>
            </w:r>
            <w:proofErr w:type="spellEnd"/>
          </w:p>
        </w:tc>
        <w:tc>
          <w:tcPr>
            <w:tcW w:w="3260" w:type="dxa"/>
          </w:tcPr>
          <w:p w:rsidR="00B777B5" w:rsidRPr="00394325" w:rsidRDefault="00B777B5" w:rsidP="002412E9">
            <w:r>
              <w:t>Besluittype beschrijving</w:t>
            </w:r>
          </w:p>
        </w:tc>
        <w:tc>
          <w:tcPr>
            <w:tcW w:w="709" w:type="dxa"/>
          </w:tcPr>
          <w:p w:rsidR="00B777B5" w:rsidRDefault="00B777B5" w:rsidP="002412E9">
            <w:r>
              <w:t>o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antwoord . object . </w:t>
            </w:r>
            <w:proofErr w:type="spellStart"/>
            <w:r>
              <w:rPr>
                <w:lang w:eastAsia="nl-NL"/>
              </w:rPr>
              <w:t>leidtTot</w:t>
            </w:r>
            <w:proofErr w:type="spellEnd"/>
            <w:r>
              <w:rPr>
                <w:lang w:eastAsia="nl-NL"/>
              </w:rPr>
              <w:t xml:space="preserve"> . gerelateerde . toelichting</w:t>
            </w:r>
          </w:p>
        </w:tc>
        <w:tc>
          <w:tcPr>
            <w:tcW w:w="3260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Besluittoelichting</w:t>
            </w:r>
          </w:p>
        </w:tc>
        <w:tc>
          <w:tcPr>
            <w:tcW w:w="709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antwoord . object .</w:t>
            </w:r>
            <w:proofErr w:type="spellStart"/>
            <w:r>
              <w:rPr>
                <w:lang w:eastAsia="nl-NL"/>
              </w:rPr>
              <w:t>leidtTot</w:t>
            </w:r>
            <w:proofErr w:type="spellEnd"/>
            <w:r>
              <w:rPr>
                <w:lang w:eastAsia="nl-NL"/>
              </w:rPr>
              <w:t xml:space="preserve"> . gerelateerde . </w:t>
            </w:r>
            <w:proofErr w:type="spellStart"/>
            <w:r>
              <w:rPr>
                <w:lang w:eastAsia="nl-NL"/>
              </w:rPr>
              <w:t>ingangsdatumWerking</w:t>
            </w:r>
            <w:proofErr w:type="spellEnd"/>
          </w:p>
        </w:tc>
        <w:tc>
          <w:tcPr>
            <w:tcW w:w="3260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IngangsDatum</w:t>
            </w:r>
            <w:proofErr w:type="spellEnd"/>
          </w:p>
        </w:tc>
        <w:tc>
          <w:tcPr>
            <w:tcW w:w="709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v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antwoord . object . </w:t>
            </w:r>
            <w:proofErr w:type="spellStart"/>
            <w:r>
              <w:rPr>
                <w:lang w:eastAsia="nl-NL"/>
              </w:rPr>
              <w:t>leidtTot</w:t>
            </w:r>
            <w:proofErr w:type="spellEnd"/>
            <w:r>
              <w:rPr>
                <w:lang w:eastAsia="nl-NL"/>
              </w:rPr>
              <w:t xml:space="preserve"> . gerelateerde . </w:t>
            </w:r>
            <w:proofErr w:type="spellStart"/>
            <w:r>
              <w:rPr>
                <w:lang w:eastAsia="nl-NL"/>
              </w:rPr>
              <w:t>einddatumWerking</w:t>
            </w:r>
            <w:proofErr w:type="spellEnd"/>
          </w:p>
        </w:tc>
        <w:tc>
          <w:tcPr>
            <w:tcW w:w="3260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Vervaldatum</w:t>
            </w:r>
          </w:p>
        </w:tc>
        <w:tc>
          <w:tcPr>
            <w:tcW w:w="709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antwoord . object . </w:t>
            </w:r>
            <w:proofErr w:type="spellStart"/>
            <w:r>
              <w:rPr>
                <w:lang w:eastAsia="nl-NL"/>
              </w:rPr>
              <w:t>leidtTot</w:t>
            </w:r>
            <w:proofErr w:type="spellEnd"/>
            <w:r>
              <w:rPr>
                <w:lang w:eastAsia="nl-NL"/>
              </w:rPr>
              <w:t xml:space="preserve"> . gerelateerde . vervalreden</w:t>
            </w:r>
          </w:p>
        </w:tc>
        <w:tc>
          <w:tcPr>
            <w:tcW w:w="3260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Vervalreden</w:t>
            </w:r>
          </w:p>
        </w:tc>
        <w:tc>
          <w:tcPr>
            <w:tcW w:w="709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o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antwoord . object . </w:t>
            </w:r>
            <w:proofErr w:type="spellStart"/>
            <w:r>
              <w:rPr>
                <w:lang w:eastAsia="nl-NL"/>
              </w:rPr>
              <w:t>leidtTot</w:t>
            </w:r>
            <w:proofErr w:type="spellEnd"/>
            <w:r>
              <w:rPr>
                <w:lang w:eastAsia="nl-NL"/>
              </w:rPr>
              <w:t xml:space="preserve"> . gerelateerde . </w:t>
            </w:r>
            <w:proofErr w:type="spellStart"/>
            <w:r>
              <w:rPr>
                <w:lang w:eastAsia="nl-NL"/>
              </w:rPr>
              <w:t>datumPublicatie</w:t>
            </w:r>
            <w:proofErr w:type="spellEnd"/>
          </w:p>
        </w:tc>
        <w:tc>
          <w:tcPr>
            <w:tcW w:w="3260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Publicatiedatum</w:t>
            </w:r>
          </w:p>
        </w:tc>
        <w:tc>
          <w:tcPr>
            <w:tcW w:w="709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o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antwoord . object . </w:t>
            </w:r>
            <w:proofErr w:type="spellStart"/>
            <w:r>
              <w:rPr>
                <w:lang w:eastAsia="nl-NL"/>
              </w:rPr>
              <w:t>leidtTot</w:t>
            </w:r>
            <w:proofErr w:type="spellEnd"/>
            <w:r>
              <w:rPr>
                <w:lang w:eastAsia="nl-NL"/>
              </w:rPr>
              <w:t xml:space="preserve"> . gerelateerde . </w:t>
            </w:r>
            <w:proofErr w:type="spellStart"/>
            <w:r>
              <w:rPr>
                <w:lang w:eastAsia="nl-NL"/>
              </w:rPr>
              <w:t>datumVerzending</w:t>
            </w:r>
            <w:proofErr w:type="spellEnd"/>
          </w:p>
        </w:tc>
        <w:tc>
          <w:tcPr>
            <w:tcW w:w="3260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Verzenddatum</w:t>
            </w:r>
          </w:p>
        </w:tc>
        <w:tc>
          <w:tcPr>
            <w:tcW w:w="709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antwoord . object . </w:t>
            </w:r>
            <w:proofErr w:type="spellStart"/>
            <w:r>
              <w:rPr>
                <w:lang w:eastAsia="nl-NL"/>
              </w:rPr>
              <w:t>leidtTot</w:t>
            </w:r>
            <w:proofErr w:type="spellEnd"/>
            <w:r>
              <w:rPr>
                <w:lang w:eastAsia="nl-NL"/>
              </w:rPr>
              <w:t xml:space="preserve"> . gerelateerde . </w:t>
            </w:r>
            <w:proofErr w:type="spellStart"/>
            <w:r>
              <w:rPr>
                <w:lang w:eastAsia="nl-NL"/>
              </w:rPr>
              <w:t>datumUiterlijkeReactie</w:t>
            </w:r>
            <w:proofErr w:type="spellEnd"/>
          </w:p>
        </w:tc>
        <w:tc>
          <w:tcPr>
            <w:tcW w:w="3260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 w:rsidRPr="000C660A">
              <w:rPr>
                <w:lang w:eastAsia="nl-NL"/>
              </w:rPr>
              <w:t>Uiterlijke reactiedatum</w:t>
            </w:r>
          </w:p>
        </w:tc>
        <w:tc>
          <w:tcPr>
            <w:tcW w:w="709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antwoord . object . </w:t>
            </w:r>
            <w:proofErr w:type="spellStart"/>
            <w:r>
              <w:rPr>
                <w:lang w:eastAsia="nl-NL"/>
              </w:rPr>
              <w:t>leidtTot</w:t>
            </w:r>
            <w:proofErr w:type="spellEnd"/>
            <w:r>
              <w:rPr>
                <w:lang w:eastAsia="nl-NL"/>
              </w:rPr>
              <w:t xml:space="preserve"> . gerelateerde . </w:t>
            </w:r>
            <w:proofErr w:type="spellStart"/>
            <w:r>
              <w:rPr>
                <w:lang w:eastAsia="nl-NL"/>
              </w:rPr>
              <w:t>tijdvakGeldigheid</w:t>
            </w:r>
            <w:proofErr w:type="spellEnd"/>
            <w:r>
              <w:rPr>
                <w:lang w:eastAsia="nl-NL"/>
              </w:rPr>
              <w:t xml:space="preserve"> . </w:t>
            </w:r>
            <w:proofErr w:type="spellStart"/>
            <w:r>
              <w:rPr>
                <w:lang w:eastAsia="nl-NL"/>
              </w:rPr>
              <w:t>beginGeldigheid</w:t>
            </w:r>
            <w:proofErr w:type="spellEnd"/>
          </w:p>
        </w:tc>
        <w:tc>
          <w:tcPr>
            <w:tcW w:w="3260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Documentformaat</w:t>
            </w:r>
          </w:p>
        </w:tc>
        <w:tc>
          <w:tcPr>
            <w:tcW w:w="709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antwoord . object . </w:t>
            </w:r>
            <w:proofErr w:type="spellStart"/>
            <w:r>
              <w:rPr>
                <w:lang w:eastAsia="nl-NL"/>
              </w:rPr>
              <w:t>leidtTot</w:t>
            </w:r>
            <w:proofErr w:type="spellEnd"/>
            <w:r>
              <w:rPr>
                <w:lang w:eastAsia="nl-NL"/>
              </w:rPr>
              <w:t xml:space="preserve"> . gerelateerde . </w:t>
            </w:r>
            <w:proofErr w:type="spellStart"/>
            <w:r>
              <w:rPr>
                <w:lang w:eastAsia="nl-NL"/>
              </w:rPr>
              <w:t>tijdvakGeldigheid</w:t>
            </w:r>
            <w:proofErr w:type="spellEnd"/>
            <w:r>
              <w:rPr>
                <w:lang w:eastAsia="nl-NL"/>
              </w:rPr>
              <w:t xml:space="preserve"> . </w:t>
            </w:r>
            <w:proofErr w:type="spellStart"/>
            <w:r>
              <w:rPr>
                <w:lang w:eastAsia="nl-NL"/>
              </w:rPr>
              <w:t>eindGeldigheid</w:t>
            </w:r>
            <w:proofErr w:type="spellEnd"/>
          </w:p>
        </w:tc>
        <w:tc>
          <w:tcPr>
            <w:tcW w:w="3260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Documenttaal</w:t>
            </w:r>
          </w:p>
        </w:tc>
        <w:tc>
          <w:tcPr>
            <w:tcW w:w="709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B777B5" w:rsidRPr="00C709C8" w:rsidTr="002412E9">
        <w:tc>
          <w:tcPr>
            <w:tcW w:w="6062" w:type="dxa"/>
          </w:tcPr>
          <w:p w:rsidR="00B777B5" w:rsidRDefault="00B777B5" w:rsidP="002412E9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antwoord . object . </w:t>
            </w:r>
            <w:proofErr w:type="spellStart"/>
            <w:r>
              <w:rPr>
                <w:lang w:eastAsia="nl-NL"/>
              </w:rPr>
              <w:t>leidtTot</w:t>
            </w:r>
            <w:proofErr w:type="spellEnd"/>
            <w:r>
              <w:rPr>
                <w:lang w:eastAsia="nl-NL"/>
              </w:rPr>
              <w:t xml:space="preserve"> . gerelateerde . </w:t>
            </w:r>
            <w:proofErr w:type="spellStart"/>
            <w:r>
              <w:rPr>
                <w:lang w:eastAsia="nl-NL"/>
              </w:rPr>
              <w:t>tijdstipRegistratie</w:t>
            </w:r>
            <w:proofErr w:type="spellEnd"/>
          </w:p>
        </w:tc>
        <w:tc>
          <w:tcPr>
            <w:tcW w:w="3260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Documentversie</w:t>
            </w:r>
          </w:p>
        </w:tc>
        <w:tc>
          <w:tcPr>
            <w:tcW w:w="709" w:type="dxa"/>
          </w:tcPr>
          <w:p w:rsidR="00B777B5" w:rsidRPr="00172CD1" w:rsidRDefault="00B777B5" w:rsidP="002412E9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o</w:t>
            </w:r>
          </w:p>
        </w:tc>
      </w:tr>
    </w:tbl>
    <w:p w:rsidR="00B777B5" w:rsidRPr="00E57F8A" w:rsidRDefault="00B777B5" w:rsidP="00B777B5">
      <w:pPr>
        <w:rPr>
          <w:lang w:eastAsia="nl-NL"/>
        </w:rPr>
      </w:pPr>
    </w:p>
    <w:p w:rsidR="00B777B5" w:rsidRDefault="00B777B5" w:rsidP="00B777B5">
      <w:pPr>
        <w:rPr>
          <w:lang w:eastAsia="nl-NL"/>
        </w:rPr>
      </w:pPr>
    </w:p>
    <w:p w:rsidR="00B42B35" w:rsidRDefault="00B777B5">
      <w:r w:rsidRPr="00C76926">
        <w:rPr>
          <w:lang w:eastAsia="nl-NL"/>
        </w:rPr>
        <w:t xml:space="preserve">Voor alle niet expliciet benoemde </w:t>
      </w:r>
      <w:proofErr w:type="spellStart"/>
      <w:r w:rsidRPr="00C76926">
        <w:rPr>
          <w:lang w:eastAsia="nl-NL"/>
        </w:rPr>
        <w:t>child</w:t>
      </w:r>
      <w:proofErr w:type="spellEnd"/>
      <w:r>
        <w:rPr>
          <w:lang w:eastAsia="nl-NL"/>
        </w:rPr>
        <w:t>-</w:t>
      </w:r>
      <w:r w:rsidRPr="00C76926">
        <w:rPr>
          <w:lang w:eastAsia="nl-NL"/>
        </w:rPr>
        <w:t>elementen (aangegeven met &lt;</w:t>
      </w:r>
      <w:proofErr w:type="spellStart"/>
      <w:r w:rsidRPr="00C76926">
        <w:rPr>
          <w:lang w:eastAsia="nl-NL"/>
        </w:rPr>
        <w:t>child</w:t>
      </w:r>
      <w:proofErr w:type="spellEnd"/>
      <w:r w:rsidRPr="00C76926">
        <w:rPr>
          <w:lang w:eastAsia="nl-NL"/>
        </w:rPr>
        <w:t xml:space="preserve"> elementen&gt;) </w:t>
      </w:r>
      <w:r>
        <w:rPr>
          <w:lang w:eastAsia="nl-NL"/>
        </w:rPr>
        <w:t>bepalen de onderliggende standaarden RGBZ/</w:t>
      </w:r>
      <w:proofErr w:type="spellStart"/>
      <w:r>
        <w:rPr>
          <w:lang w:eastAsia="nl-NL"/>
        </w:rPr>
        <w:t>StUF</w:t>
      </w:r>
      <w:proofErr w:type="spellEnd"/>
      <w:r>
        <w:rPr>
          <w:lang w:eastAsia="nl-NL"/>
        </w:rPr>
        <w:t>-ZKN</w:t>
      </w:r>
      <w:r w:rsidRPr="00C76926">
        <w:rPr>
          <w:lang w:eastAsia="nl-NL"/>
        </w:rPr>
        <w:t xml:space="preserve"> welke attributen verplicht </w:t>
      </w:r>
      <w:proofErr w:type="spellStart"/>
      <w:r w:rsidRPr="00C76926">
        <w:rPr>
          <w:lang w:eastAsia="nl-NL"/>
        </w:rPr>
        <w:t>danwel</w:t>
      </w:r>
      <w:proofErr w:type="spellEnd"/>
      <w:r w:rsidRPr="00C76926">
        <w:rPr>
          <w:lang w:eastAsia="nl-NL"/>
        </w:rPr>
        <w:t xml:space="preserve"> optioneel zijn.</w:t>
      </w:r>
      <w:bookmarkStart w:id="0" w:name="_GoBack"/>
      <w:bookmarkEnd w:id="0"/>
    </w:p>
    <w:sectPr w:rsidR="00B4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1B72"/>
    <w:multiLevelType w:val="multilevel"/>
    <w:tmpl w:val="B962715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C5E7404"/>
    <w:multiLevelType w:val="hybridMultilevel"/>
    <w:tmpl w:val="260057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B5"/>
    <w:rsid w:val="00B42B35"/>
    <w:rsid w:val="00B7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77B5"/>
    <w:pPr>
      <w:spacing w:before="60" w:after="0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B777B5"/>
    <w:pPr>
      <w:keepNext/>
      <w:keepLines/>
      <w:numPr>
        <w:numId w:val="2"/>
      </w:numPr>
      <w:spacing w:before="480"/>
      <w:outlineLvl w:val="0"/>
    </w:pPr>
    <w:rPr>
      <w:rFonts w:ascii="Cambria" w:eastAsia="Times New Roman" w:hAnsi="Cambria"/>
      <w:b/>
      <w:bCs/>
      <w:color w:val="CC0068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77B5"/>
    <w:pPr>
      <w:keepNext/>
      <w:keepLines/>
      <w:numPr>
        <w:ilvl w:val="1"/>
        <w:numId w:val="2"/>
      </w:numPr>
      <w:spacing w:before="200"/>
      <w:outlineLvl w:val="1"/>
    </w:pPr>
    <w:rPr>
      <w:rFonts w:ascii="Cambria" w:eastAsia="Times New Roman" w:hAnsi="Cambria"/>
      <w:b/>
      <w:bCs/>
      <w:color w:val="DA5C2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B777B5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/>
      <w:b/>
      <w:bCs/>
      <w:color w:val="DA5C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777B5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/>
      <w:b/>
      <w:bCs/>
      <w:i/>
      <w:iCs/>
      <w:color w:val="DA5C2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777B5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i/>
      <w:iCs/>
      <w:color w:val="DA5C2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777B5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777B5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777B5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777B5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77B5"/>
    <w:rPr>
      <w:rFonts w:ascii="Cambria" w:eastAsia="Times New Roman" w:hAnsi="Cambria" w:cs="Times New Roman"/>
      <w:b/>
      <w:bCs/>
      <w:color w:val="CC0068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777B5"/>
    <w:rPr>
      <w:rFonts w:ascii="Cambria" w:eastAsia="Times New Roman" w:hAnsi="Cambria" w:cs="Times New Roman"/>
      <w:b/>
      <w:bCs/>
      <w:color w:val="DA5C21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B777B5"/>
    <w:rPr>
      <w:rFonts w:ascii="Cambria" w:eastAsia="Times New Roman" w:hAnsi="Cambria" w:cs="Times New Roman"/>
      <w:b/>
      <w:bCs/>
      <w:color w:val="DA5C21"/>
    </w:rPr>
  </w:style>
  <w:style w:type="character" w:customStyle="1" w:styleId="Kop4Char">
    <w:name w:val="Kop 4 Char"/>
    <w:basedOn w:val="Standaardalinea-lettertype"/>
    <w:link w:val="Kop4"/>
    <w:uiPriority w:val="9"/>
    <w:rsid w:val="00B777B5"/>
    <w:rPr>
      <w:rFonts w:ascii="Cambria" w:eastAsia="Times New Roman" w:hAnsi="Cambria" w:cs="Times New Roman"/>
      <w:b/>
      <w:bCs/>
      <w:i/>
      <w:iCs/>
      <w:color w:val="DA5C21"/>
    </w:rPr>
  </w:style>
  <w:style w:type="character" w:customStyle="1" w:styleId="Kop5Char">
    <w:name w:val="Kop 5 Char"/>
    <w:basedOn w:val="Standaardalinea-lettertype"/>
    <w:link w:val="Kop5"/>
    <w:uiPriority w:val="9"/>
    <w:rsid w:val="00B777B5"/>
    <w:rPr>
      <w:rFonts w:ascii="Cambria" w:eastAsia="Times New Roman" w:hAnsi="Cambria" w:cs="Times New Roman"/>
      <w:i/>
      <w:iCs/>
      <w:color w:val="DA5C2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777B5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777B5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rsid w:val="00B777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B777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B777B5"/>
    <w:rPr>
      <w:b/>
      <w:bCs/>
      <w:sz w:val="20"/>
      <w:szCs w:val="20"/>
    </w:rPr>
  </w:style>
  <w:style w:type="paragraph" w:styleId="Geenafstand">
    <w:name w:val="No Spacing"/>
    <w:uiPriority w:val="1"/>
    <w:qFormat/>
    <w:rsid w:val="00B777B5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77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77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77B5"/>
    <w:pPr>
      <w:spacing w:before="60" w:after="0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B777B5"/>
    <w:pPr>
      <w:keepNext/>
      <w:keepLines/>
      <w:numPr>
        <w:numId w:val="2"/>
      </w:numPr>
      <w:spacing w:before="480"/>
      <w:outlineLvl w:val="0"/>
    </w:pPr>
    <w:rPr>
      <w:rFonts w:ascii="Cambria" w:eastAsia="Times New Roman" w:hAnsi="Cambria"/>
      <w:b/>
      <w:bCs/>
      <w:color w:val="CC0068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77B5"/>
    <w:pPr>
      <w:keepNext/>
      <w:keepLines/>
      <w:numPr>
        <w:ilvl w:val="1"/>
        <w:numId w:val="2"/>
      </w:numPr>
      <w:spacing w:before="200"/>
      <w:outlineLvl w:val="1"/>
    </w:pPr>
    <w:rPr>
      <w:rFonts w:ascii="Cambria" w:eastAsia="Times New Roman" w:hAnsi="Cambria"/>
      <w:b/>
      <w:bCs/>
      <w:color w:val="DA5C2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B777B5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/>
      <w:b/>
      <w:bCs/>
      <w:color w:val="DA5C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777B5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/>
      <w:b/>
      <w:bCs/>
      <w:i/>
      <w:iCs/>
      <w:color w:val="DA5C2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777B5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i/>
      <w:iCs/>
      <w:color w:val="DA5C2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777B5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777B5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777B5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777B5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77B5"/>
    <w:rPr>
      <w:rFonts w:ascii="Cambria" w:eastAsia="Times New Roman" w:hAnsi="Cambria" w:cs="Times New Roman"/>
      <w:b/>
      <w:bCs/>
      <w:color w:val="CC0068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777B5"/>
    <w:rPr>
      <w:rFonts w:ascii="Cambria" w:eastAsia="Times New Roman" w:hAnsi="Cambria" w:cs="Times New Roman"/>
      <w:b/>
      <w:bCs/>
      <w:color w:val="DA5C21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B777B5"/>
    <w:rPr>
      <w:rFonts w:ascii="Cambria" w:eastAsia="Times New Roman" w:hAnsi="Cambria" w:cs="Times New Roman"/>
      <w:b/>
      <w:bCs/>
      <w:color w:val="DA5C21"/>
    </w:rPr>
  </w:style>
  <w:style w:type="character" w:customStyle="1" w:styleId="Kop4Char">
    <w:name w:val="Kop 4 Char"/>
    <w:basedOn w:val="Standaardalinea-lettertype"/>
    <w:link w:val="Kop4"/>
    <w:uiPriority w:val="9"/>
    <w:rsid w:val="00B777B5"/>
    <w:rPr>
      <w:rFonts w:ascii="Cambria" w:eastAsia="Times New Roman" w:hAnsi="Cambria" w:cs="Times New Roman"/>
      <w:b/>
      <w:bCs/>
      <w:i/>
      <w:iCs/>
      <w:color w:val="DA5C21"/>
    </w:rPr>
  </w:style>
  <w:style w:type="character" w:customStyle="1" w:styleId="Kop5Char">
    <w:name w:val="Kop 5 Char"/>
    <w:basedOn w:val="Standaardalinea-lettertype"/>
    <w:link w:val="Kop5"/>
    <w:uiPriority w:val="9"/>
    <w:rsid w:val="00B777B5"/>
    <w:rPr>
      <w:rFonts w:ascii="Cambria" w:eastAsia="Times New Roman" w:hAnsi="Cambria" w:cs="Times New Roman"/>
      <w:i/>
      <w:iCs/>
      <w:color w:val="DA5C2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777B5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777B5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rsid w:val="00B777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B777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B777B5"/>
    <w:rPr>
      <w:b/>
      <w:bCs/>
      <w:sz w:val="20"/>
      <w:szCs w:val="20"/>
    </w:rPr>
  </w:style>
  <w:style w:type="paragraph" w:styleId="Geenafstand">
    <w:name w:val="No Spacing"/>
    <w:uiPriority w:val="1"/>
    <w:qFormat/>
    <w:rsid w:val="00B777B5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77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77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Verhoef</dc:creator>
  <cp:lastModifiedBy>Michiel Verhoef</cp:lastModifiedBy>
  <cp:revision>1</cp:revision>
  <dcterms:created xsi:type="dcterms:W3CDTF">2017-01-02T10:26:00Z</dcterms:created>
  <dcterms:modified xsi:type="dcterms:W3CDTF">2017-01-02T10:28:00Z</dcterms:modified>
</cp:coreProperties>
</file>